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5AA5" w:rsidRPr="00055AA5" w:rsidRDefault="00153CB4" w:rsidP="00153CB4">
      <w:pPr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55AA5">
        <w:rPr>
          <w:rFonts w:ascii="Times New Roman" w:hAnsi="Times New Roman" w:cs="Times New Roman"/>
          <w:b/>
          <w:sz w:val="24"/>
          <w:szCs w:val="24"/>
        </w:rPr>
        <w:t>Формуляр для размещения УМКД «</w:t>
      </w:r>
      <w:proofErr w:type="gramStart"/>
      <w:r w:rsidR="00333D08" w:rsidRPr="00055AA5">
        <w:rPr>
          <w:rFonts w:ascii="Times New Roman" w:hAnsi="Times New Roman" w:cs="Times New Roman"/>
          <w:b/>
          <w:sz w:val="24"/>
          <w:szCs w:val="24"/>
          <w:lang w:val="kk-KZ"/>
        </w:rPr>
        <w:t>Ветеринарн</w:t>
      </w:r>
      <w:r w:rsidR="00055AA5" w:rsidRPr="00055AA5">
        <w:rPr>
          <w:rFonts w:ascii="Times New Roman" w:hAnsi="Times New Roman" w:cs="Times New Roman"/>
          <w:b/>
          <w:sz w:val="24"/>
          <w:szCs w:val="24"/>
          <w:lang w:val="kk-KZ"/>
        </w:rPr>
        <w:t>о-</w:t>
      </w:r>
      <w:r w:rsidR="006D0C02" w:rsidRPr="00055AA5">
        <w:rPr>
          <w:rFonts w:ascii="Times New Roman" w:hAnsi="Times New Roman" w:cs="Times New Roman"/>
          <w:b/>
          <w:sz w:val="24"/>
          <w:szCs w:val="24"/>
          <w:lang w:val="kk-KZ"/>
        </w:rPr>
        <w:t>-санитарная</w:t>
      </w:r>
      <w:proofErr w:type="gramEnd"/>
      <w:r w:rsidR="006D0C02" w:rsidRPr="00055AA5">
        <w:rPr>
          <w:rFonts w:ascii="Times New Roman" w:hAnsi="Times New Roman" w:cs="Times New Roman"/>
          <w:b/>
          <w:sz w:val="24"/>
          <w:szCs w:val="24"/>
          <w:lang w:val="kk-KZ"/>
        </w:rPr>
        <w:t xml:space="preserve"> паразитология</w:t>
      </w:r>
      <w:r w:rsidRPr="00055AA5">
        <w:rPr>
          <w:rFonts w:ascii="Times New Roman" w:hAnsi="Times New Roman" w:cs="Times New Roman"/>
          <w:b/>
          <w:sz w:val="24"/>
          <w:szCs w:val="24"/>
        </w:rPr>
        <w:t xml:space="preserve">» </w:t>
      </w:r>
    </w:p>
    <w:p w:rsidR="00153CB4" w:rsidRPr="00055AA5" w:rsidRDefault="00153CB4" w:rsidP="00153CB4">
      <w:pPr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55AA5">
        <w:rPr>
          <w:rFonts w:ascii="Times New Roman" w:hAnsi="Times New Roman" w:cs="Times New Roman"/>
          <w:b/>
          <w:sz w:val="24"/>
          <w:szCs w:val="24"/>
        </w:rPr>
        <w:t>в электронной библиотеке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342"/>
        <w:gridCol w:w="5121"/>
      </w:tblGrid>
      <w:tr w:rsidR="00153CB4" w:rsidRPr="00055AA5" w:rsidTr="00E834FA">
        <w:tc>
          <w:tcPr>
            <w:tcW w:w="4515" w:type="dxa"/>
          </w:tcPr>
          <w:p w:rsidR="00153CB4" w:rsidRPr="00055AA5" w:rsidRDefault="00153CB4" w:rsidP="00E834FA">
            <w:pPr>
              <w:ind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</w:pPr>
            <w:r w:rsidRPr="00055AA5">
              <w:rPr>
                <w:rFonts w:ascii="Times New Roman" w:hAnsi="Times New Roman" w:cs="Times New Roman"/>
                <w:b/>
                <w:sz w:val="24"/>
                <w:szCs w:val="24"/>
              </w:rPr>
              <w:t>Автор</w:t>
            </w:r>
          </w:p>
        </w:tc>
        <w:tc>
          <w:tcPr>
            <w:tcW w:w="5325" w:type="dxa"/>
          </w:tcPr>
          <w:p w:rsidR="00153CB4" w:rsidRPr="00055AA5" w:rsidRDefault="006D0C02" w:rsidP="006D0C02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  <w:r w:rsidRPr="00055AA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Сулейманова</w:t>
            </w:r>
            <w:r w:rsidR="00153CB4" w:rsidRPr="00055AA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055AA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К. У</w:t>
            </w:r>
            <w:r w:rsidR="00153CB4" w:rsidRPr="00055AA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</w:tc>
      </w:tr>
      <w:tr w:rsidR="00153CB4" w:rsidRPr="00055AA5" w:rsidTr="00E834FA">
        <w:tc>
          <w:tcPr>
            <w:tcW w:w="4515" w:type="dxa"/>
          </w:tcPr>
          <w:p w:rsidR="00153CB4" w:rsidRPr="00055AA5" w:rsidRDefault="00153CB4" w:rsidP="00E834FA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55AA5">
              <w:rPr>
                <w:rFonts w:ascii="Times New Roman" w:hAnsi="Times New Roman" w:cs="Times New Roman"/>
                <w:sz w:val="24"/>
                <w:szCs w:val="24"/>
              </w:rPr>
              <w:t>Другие авторы</w:t>
            </w:r>
          </w:p>
        </w:tc>
        <w:tc>
          <w:tcPr>
            <w:tcW w:w="5325" w:type="dxa"/>
          </w:tcPr>
          <w:p w:rsidR="00153CB4" w:rsidRPr="00055AA5" w:rsidRDefault="00153CB4" w:rsidP="006D0C02">
            <w:pPr>
              <w:ind w:firstLine="197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</w:p>
        </w:tc>
      </w:tr>
      <w:tr w:rsidR="00153CB4" w:rsidRPr="00055AA5" w:rsidTr="00E834FA">
        <w:tc>
          <w:tcPr>
            <w:tcW w:w="4515" w:type="dxa"/>
          </w:tcPr>
          <w:p w:rsidR="00153CB4" w:rsidRPr="00055AA5" w:rsidRDefault="00153CB4" w:rsidP="00E834FA">
            <w:pPr>
              <w:ind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055AA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Заглавие </w:t>
            </w:r>
          </w:p>
        </w:tc>
        <w:tc>
          <w:tcPr>
            <w:tcW w:w="5325" w:type="dxa"/>
          </w:tcPr>
          <w:p w:rsidR="00153CB4" w:rsidRPr="00055AA5" w:rsidRDefault="00333D08" w:rsidP="0085590B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  <w:r w:rsidRPr="00055AA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Ветеринарн</w:t>
            </w:r>
            <w:r w:rsidR="0085590B" w:rsidRPr="00055AA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</w:t>
            </w:r>
            <w:r w:rsidR="006D0C02" w:rsidRPr="00055AA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-санитарная паразитология</w:t>
            </w:r>
          </w:p>
        </w:tc>
      </w:tr>
      <w:tr w:rsidR="00153CB4" w:rsidRPr="00055AA5" w:rsidTr="00E834FA">
        <w:tc>
          <w:tcPr>
            <w:tcW w:w="4515" w:type="dxa"/>
          </w:tcPr>
          <w:p w:rsidR="00153CB4" w:rsidRPr="00055AA5" w:rsidRDefault="00153CB4" w:rsidP="00E834FA">
            <w:pPr>
              <w:ind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055AA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Сведения, относящиеся к заглавию: </w:t>
            </w:r>
          </w:p>
        </w:tc>
        <w:tc>
          <w:tcPr>
            <w:tcW w:w="5325" w:type="dxa"/>
          </w:tcPr>
          <w:p w:rsidR="00153CB4" w:rsidRPr="00055AA5" w:rsidRDefault="00153CB4" w:rsidP="00FF739B">
            <w:pPr>
              <w:pStyle w:val="10"/>
              <w:tabs>
                <w:tab w:val="left" w:pos="938"/>
              </w:tabs>
              <w:rPr>
                <w:rFonts w:ascii="Times New Roman" w:hAnsi="Times New Roman"/>
                <w:i/>
                <w:sz w:val="24"/>
                <w:szCs w:val="24"/>
              </w:rPr>
            </w:pPr>
            <w:r w:rsidRPr="00055AA5">
              <w:rPr>
                <w:rFonts w:ascii="Times New Roman" w:hAnsi="Times New Roman"/>
                <w:i/>
                <w:sz w:val="24"/>
                <w:szCs w:val="24"/>
              </w:rPr>
              <w:t>Учебно-методический комплекс дисциплины</w:t>
            </w:r>
          </w:p>
        </w:tc>
      </w:tr>
      <w:tr w:rsidR="00153CB4" w:rsidRPr="00055AA5" w:rsidTr="00E834FA">
        <w:tc>
          <w:tcPr>
            <w:tcW w:w="4515" w:type="dxa"/>
          </w:tcPr>
          <w:p w:rsidR="00153CB4" w:rsidRPr="00055AA5" w:rsidRDefault="00153CB4" w:rsidP="00E834FA">
            <w:pPr>
              <w:ind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055AA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Язык текста </w:t>
            </w:r>
          </w:p>
        </w:tc>
        <w:tc>
          <w:tcPr>
            <w:tcW w:w="5325" w:type="dxa"/>
          </w:tcPr>
          <w:p w:rsidR="00153CB4" w:rsidRPr="00055AA5" w:rsidRDefault="00153CB4" w:rsidP="00E834FA">
            <w:pPr>
              <w:ind w:firstLine="197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55AA5">
              <w:rPr>
                <w:rFonts w:ascii="Times New Roman" w:hAnsi="Times New Roman" w:cs="Times New Roman"/>
                <w:sz w:val="24"/>
                <w:szCs w:val="24"/>
              </w:rPr>
              <w:t>русский</w:t>
            </w:r>
          </w:p>
        </w:tc>
      </w:tr>
      <w:tr w:rsidR="00153CB4" w:rsidRPr="00055AA5" w:rsidTr="00E834FA">
        <w:tc>
          <w:tcPr>
            <w:tcW w:w="4515" w:type="dxa"/>
          </w:tcPr>
          <w:p w:rsidR="00153CB4" w:rsidRPr="00055AA5" w:rsidRDefault="00153CB4" w:rsidP="00E834FA">
            <w:pPr>
              <w:ind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055AA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Место издания  </w:t>
            </w:r>
          </w:p>
        </w:tc>
        <w:tc>
          <w:tcPr>
            <w:tcW w:w="5325" w:type="dxa"/>
          </w:tcPr>
          <w:p w:rsidR="00153CB4" w:rsidRPr="00055AA5" w:rsidRDefault="00153CB4" w:rsidP="00E834FA">
            <w:pPr>
              <w:ind w:firstLine="197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55AA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Костанай</w:t>
            </w:r>
          </w:p>
        </w:tc>
      </w:tr>
      <w:tr w:rsidR="00153CB4" w:rsidRPr="00055AA5" w:rsidTr="00E834FA">
        <w:tc>
          <w:tcPr>
            <w:tcW w:w="4515" w:type="dxa"/>
          </w:tcPr>
          <w:p w:rsidR="00153CB4" w:rsidRPr="00055AA5" w:rsidRDefault="00153CB4" w:rsidP="00E834FA">
            <w:pPr>
              <w:ind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055AA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Издательство </w:t>
            </w:r>
          </w:p>
        </w:tc>
        <w:tc>
          <w:tcPr>
            <w:tcW w:w="5325" w:type="dxa"/>
          </w:tcPr>
          <w:p w:rsidR="00153CB4" w:rsidRPr="00055AA5" w:rsidRDefault="006D0C02" w:rsidP="006D0C02">
            <w:pPr>
              <w:ind w:firstLine="197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55AA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КГУ им.А.Байту</w:t>
            </w:r>
            <w:r w:rsidR="00153CB4" w:rsidRPr="00055AA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рсынов</w:t>
            </w:r>
            <w:r w:rsidRPr="00055AA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</w:t>
            </w:r>
          </w:p>
        </w:tc>
      </w:tr>
      <w:tr w:rsidR="00153CB4" w:rsidRPr="00055AA5" w:rsidTr="00E834FA">
        <w:tc>
          <w:tcPr>
            <w:tcW w:w="4515" w:type="dxa"/>
          </w:tcPr>
          <w:p w:rsidR="00153CB4" w:rsidRPr="00055AA5" w:rsidRDefault="00153CB4" w:rsidP="00E834FA">
            <w:pPr>
              <w:ind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055AA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Год издания </w:t>
            </w:r>
          </w:p>
        </w:tc>
        <w:tc>
          <w:tcPr>
            <w:tcW w:w="5325" w:type="dxa"/>
          </w:tcPr>
          <w:p w:rsidR="00153CB4" w:rsidRPr="00055AA5" w:rsidRDefault="00153CB4" w:rsidP="00E834FA">
            <w:pPr>
              <w:ind w:firstLine="19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55A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</w:t>
            </w:r>
            <w:r w:rsidR="006D0C02" w:rsidRPr="00055A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</w:tr>
      <w:tr w:rsidR="00153CB4" w:rsidRPr="00055AA5" w:rsidTr="00E834FA">
        <w:tc>
          <w:tcPr>
            <w:tcW w:w="4515" w:type="dxa"/>
          </w:tcPr>
          <w:p w:rsidR="00153CB4" w:rsidRPr="00055AA5" w:rsidRDefault="00153CB4" w:rsidP="00E834FA">
            <w:pPr>
              <w:ind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055AA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Аннотация </w:t>
            </w:r>
          </w:p>
        </w:tc>
        <w:tc>
          <w:tcPr>
            <w:tcW w:w="5325" w:type="dxa"/>
          </w:tcPr>
          <w:p w:rsidR="00153CB4" w:rsidRPr="00055AA5" w:rsidRDefault="00153CB4" w:rsidP="00FF739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55A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Учебно-методический комплекс дисциплины «</w:t>
            </w:r>
            <w:r w:rsidR="00333D08" w:rsidRPr="00055AA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Ветеринарн</w:t>
            </w:r>
            <w:r w:rsidR="0085590B" w:rsidRPr="00055AA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</w:t>
            </w:r>
            <w:r w:rsidR="006D0C02" w:rsidRPr="00055AA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-санитарная паразитология</w:t>
            </w:r>
            <w:r w:rsidRPr="00055A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»  содержит все необходимые документы для </w:t>
            </w:r>
            <w:r w:rsidR="00055A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изучения дисциплины: </w:t>
            </w:r>
            <w:proofErr w:type="spellStart"/>
            <w:r w:rsidR="00055A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силлабус</w:t>
            </w:r>
            <w:proofErr w:type="spellEnd"/>
            <w:r w:rsidR="00055A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Pr="00055A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лекционный комплекс, планы практических работ, методические указания по лабораторным работам, по выполнению СРС, вопросы для подготовки к различным видам контролей.</w:t>
            </w:r>
          </w:p>
          <w:p w:rsidR="00153CB4" w:rsidRPr="00055AA5" w:rsidRDefault="00153CB4" w:rsidP="00FF739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055A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Предназнач</w:t>
            </w:r>
            <w:r w:rsidR="006D0C02" w:rsidRPr="00055A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ен</w:t>
            </w:r>
            <w:proofErr w:type="gramEnd"/>
            <w:r w:rsidR="006D0C02" w:rsidRPr="00055A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для студентов специальности</w:t>
            </w:r>
            <w:r w:rsidRPr="00055A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5В120200-Ветеринарная санитария.</w:t>
            </w:r>
          </w:p>
        </w:tc>
      </w:tr>
      <w:tr w:rsidR="00153CB4" w:rsidRPr="00055AA5" w:rsidTr="0085590B">
        <w:trPr>
          <w:trHeight w:val="1479"/>
        </w:trPr>
        <w:tc>
          <w:tcPr>
            <w:tcW w:w="4515" w:type="dxa"/>
          </w:tcPr>
          <w:p w:rsidR="00153CB4" w:rsidRPr="00055AA5" w:rsidRDefault="00153CB4" w:rsidP="00E834FA">
            <w:pPr>
              <w:ind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</w:pPr>
            <w:r w:rsidRPr="00055AA5">
              <w:rPr>
                <w:rFonts w:ascii="Times New Roman" w:hAnsi="Times New Roman" w:cs="Times New Roman"/>
                <w:b/>
                <w:sz w:val="24"/>
                <w:szCs w:val="24"/>
              </w:rPr>
              <w:t>Ключевые слова</w:t>
            </w:r>
          </w:p>
        </w:tc>
        <w:tc>
          <w:tcPr>
            <w:tcW w:w="5325" w:type="dxa"/>
          </w:tcPr>
          <w:p w:rsidR="00153CB4" w:rsidRPr="00055AA5" w:rsidRDefault="00FF739B" w:rsidP="00FF739B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55AA5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</w:rPr>
              <w:t>П</w:t>
            </w:r>
            <w:r w:rsidR="006D0C02" w:rsidRPr="00055AA5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</w:rPr>
              <w:t>аразиты</w:t>
            </w:r>
            <w:r w:rsidR="00153CB4" w:rsidRPr="00055AA5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r w:rsidRPr="00055AA5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</w:rPr>
              <w:t xml:space="preserve">виды хозяев и </w:t>
            </w:r>
            <w:r w:rsidR="006D0C02" w:rsidRPr="00055AA5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</w:rPr>
              <w:t>взаимоотношений паразитов</w:t>
            </w:r>
            <w:r w:rsidR="00153CB4" w:rsidRPr="00055AA5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r w:rsidR="006D0C02" w:rsidRPr="00055AA5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</w:rPr>
              <w:t>инвазия</w:t>
            </w:r>
            <w:r w:rsidR="00153CB4" w:rsidRPr="00055AA5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r w:rsidR="006D0C02" w:rsidRPr="00055AA5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</w:rPr>
              <w:t>инвазионные болезни</w:t>
            </w:r>
            <w:r w:rsidR="00153CB4" w:rsidRPr="00055AA5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r w:rsidR="006D0C02" w:rsidRPr="00055AA5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</w:rPr>
              <w:t>диагностика</w:t>
            </w:r>
            <w:r w:rsidRPr="00055AA5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</w:rPr>
              <w:t xml:space="preserve">, ВСЭ </w:t>
            </w:r>
            <w:r w:rsidR="006D0C02" w:rsidRPr="00055AA5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</w:rPr>
              <w:t xml:space="preserve"> и профилактика</w:t>
            </w:r>
            <w:r w:rsidR="00153CB4" w:rsidRPr="00055AA5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</w:tc>
      </w:tr>
      <w:tr w:rsidR="00153CB4" w:rsidRPr="00055AA5" w:rsidTr="00E834FA">
        <w:tc>
          <w:tcPr>
            <w:tcW w:w="4515" w:type="dxa"/>
          </w:tcPr>
          <w:p w:rsidR="00153CB4" w:rsidRPr="00055AA5" w:rsidRDefault="00153CB4" w:rsidP="00E834FA">
            <w:pPr>
              <w:ind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055AA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Предметная рубрика </w:t>
            </w:r>
          </w:p>
        </w:tc>
        <w:tc>
          <w:tcPr>
            <w:tcW w:w="5325" w:type="dxa"/>
          </w:tcPr>
          <w:p w:rsidR="00153CB4" w:rsidRPr="00055AA5" w:rsidRDefault="00153CB4" w:rsidP="00E834FA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55A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Общее животноводство</w:t>
            </w:r>
          </w:p>
        </w:tc>
      </w:tr>
      <w:tr w:rsidR="00153CB4" w:rsidRPr="00055AA5" w:rsidTr="00E834FA">
        <w:tc>
          <w:tcPr>
            <w:tcW w:w="4515" w:type="dxa"/>
          </w:tcPr>
          <w:p w:rsidR="00153CB4" w:rsidRPr="00055AA5" w:rsidRDefault="00153CB4" w:rsidP="00E834FA">
            <w:pPr>
              <w:pStyle w:val="1"/>
              <w:ind w:left="0" w:firstLine="567"/>
              <w:jc w:val="both"/>
              <w:rPr>
                <w:b/>
                <w:lang w:val="en-US" w:eastAsia="en-US"/>
              </w:rPr>
            </w:pPr>
            <w:r w:rsidRPr="00055AA5">
              <w:rPr>
                <w:b/>
              </w:rPr>
              <w:t>УДК</w:t>
            </w:r>
          </w:p>
        </w:tc>
        <w:tc>
          <w:tcPr>
            <w:tcW w:w="5325" w:type="dxa"/>
          </w:tcPr>
          <w:p w:rsidR="00153CB4" w:rsidRPr="00055AA5" w:rsidRDefault="00153CB4" w:rsidP="00E834FA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  <w:lang w:eastAsia="en-US"/>
              </w:rPr>
            </w:pPr>
            <w:r w:rsidRPr="00055AA5">
              <w:rPr>
                <w:rFonts w:ascii="Times New Roman" w:hAnsi="Times New Roman" w:cs="Times New Roman"/>
                <w:color w:val="FF0000"/>
                <w:sz w:val="24"/>
                <w:szCs w:val="24"/>
                <w:lang w:val="kk-KZ"/>
              </w:rPr>
              <w:t>579(075.8)</w:t>
            </w:r>
          </w:p>
        </w:tc>
      </w:tr>
      <w:tr w:rsidR="00153CB4" w:rsidRPr="00055AA5" w:rsidTr="00E834FA">
        <w:tc>
          <w:tcPr>
            <w:tcW w:w="4515" w:type="dxa"/>
          </w:tcPr>
          <w:p w:rsidR="00153CB4" w:rsidRPr="00055AA5" w:rsidRDefault="00153CB4" w:rsidP="00E834FA">
            <w:pPr>
              <w:ind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</w:pPr>
            <w:r w:rsidRPr="00055AA5">
              <w:rPr>
                <w:rFonts w:ascii="Times New Roman" w:hAnsi="Times New Roman" w:cs="Times New Roman"/>
                <w:b/>
                <w:sz w:val="24"/>
                <w:szCs w:val="24"/>
              </w:rPr>
              <w:t>ББК</w:t>
            </w:r>
          </w:p>
        </w:tc>
        <w:tc>
          <w:tcPr>
            <w:tcW w:w="5325" w:type="dxa"/>
          </w:tcPr>
          <w:p w:rsidR="00153CB4" w:rsidRPr="00055AA5" w:rsidRDefault="00153CB4" w:rsidP="00E834FA">
            <w:pPr>
              <w:pStyle w:val="a3"/>
              <w:rPr>
                <w:color w:val="FF0000"/>
                <w:sz w:val="24"/>
                <w:szCs w:val="24"/>
                <w:lang w:eastAsia="en-US"/>
              </w:rPr>
            </w:pPr>
            <w:r w:rsidRPr="00055AA5">
              <w:rPr>
                <w:color w:val="FF0000"/>
                <w:sz w:val="24"/>
                <w:szCs w:val="24"/>
              </w:rPr>
              <w:t>28.673 я 73</w:t>
            </w:r>
          </w:p>
        </w:tc>
      </w:tr>
      <w:tr w:rsidR="00153CB4" w:rsidRPr="00055AA5" w:rsidTr="00E834FA">
        <w:tc>
          <w:tcPr>
            <w:tcW w:w="4515" w:type="dxa"/>
          </w:tcPr>
          <w:p w:rsidR="00153CB4" w:rsidRPr="00055AA5" w:rsidRDefault="00153CB4" w:rsidP="00E834FA">
            <w:pPr>
              <w:ind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055AA5">
              <w:rPr>
                <w:rFonts w:ascii="Times New Roman" w:hAnsi="Times New Roman" w:cs="Times New Roman"/>
                <w:b/>
                <w:sz w:val="24"/>
                <w:szCs w:val="24"/>
              </w:rPr>
              <w:t>Специальность</w:t>
            </w:r>
          </w:p>
        </w:tc>
        <w:tc>
          <w:tcPr>
            <w:tcW w:w="5325" w:type="dxa"/>
          </w:tcPr>
          <w:p w:rsidR="00153CB4" w:rsidRPr="00055AA5" w:rsidRDefault="00153CB4" w:rsidP="00E834FA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55A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Ветеринарная санитария</w:t>
            </w:r>
          </w:p>
        </w:tc>
      </w:tr>
      <w:tr w:rsidR="00153CB4" w:rsidRPr="00055AA5" w:rsidTr="00E834FA">
        <w:tc>
          <w:tcPr>
            <w:tcW w:w="4515" w:type="dxa"/>
          </w:tcPr>
          <w:p w:rsidR="00153CB4" w:rsidRPr="00055AA5" w:rsidRDefault="00153CB4" w:rsidP="00E834FA">
            <w:pPr>
              <w:ind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055AA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Факультет * </w:t>
            </w:r>
          </w:p>
        </w:tc>
        <w:tc>
          <w:tcPr>
            <w:tcW w:w="5325" w:type="dxa"/>
          </w:tcPr>
          <w:p w:rsidR="00153CB4" w:rsidRPr="00055AA5" w:rsidRDefault="00153CB4" w:rsidP="00E834F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55A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ФВиТЖ</w:t>
            </w:r>
            <w:proofErr w:type="spellEnd"/>
          </w:p>
        </w:tc>
      </w:tr>
    </w:tbl>
    <w:p w:rsidR="00153CB4" w:rsidRPr="00055AA5" w:rsidRDefault="00153CB4" w:rsidP="00153CB4">
      <w:pPr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153CB4" w:rsidRPr="00055AA5" w:rsidRDefault="00153CB4" w:rsidP="00153CB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55AA5">
        <w:rPr>
          <w:rFonts w:ascii="Times New Roman" w:hAnsi="Times New Roman" w:cs="Times New Roman"/>
          <w:b/>
          <w:sz w:val="24"/>
          <w:szCs w:val="24"/>
        </w:rPr>
        <w:t>Справка о размещении учебно-методических работ в электронной библиотеке</w:t>
      </w:r>
    </w:p>
    <w:p w:rsidR="00153CB4" w:rsidRPr="00055AA5" w:rsidRDefault="00153CB4" w:rsidP="00153CB4">
      <w:pPr>
        <w:ind w:firstLine="426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53CB4" w:rsidRPr="00055AA5" w:rsidRDefault="00153CB4" w:rsidP="00153CB4">
      <w:pPr>
        <w:pStyle w:val="Style2"/>
        <w:widowControl/>
        <w:spacing w:line="240" w:lineRule="auto"/>
        <w:ind w:right="-6" w:firstLine="0"/>
        <w:rPr>
          <w:rStyle w:val="FontStyle126"/>
          <w:sz w:val="24"/>
        </w:rPr>
      </w:pPr>
      <w:r w:rsidRPr="00055AA5">
        <w:rPr>
          <w:b/>
          <w:i/>
        </w:rPr>
        <w:t>Название работы</w:t>
      </w:r>
      <w:r w:rsidRPr="00055AA5">
        <w:t xml:space="preserve"> УМКД «</w:t>
      </w:r>
      <w:r w:rsidR="006D0C02" w:rsidRPr="00055AA5">
        <w:rPr>
          <w:lang w:val="kk-KZ"/>
        </w:rPr>
        <w:t>Ветеринарно-санитарная паразитология</w:t>
      </w:r>
      <w:r w:rsidRPr="00055AA5">
        <w:t>»</w:t>
      </w:r>
    </w:p>
    <w:p w:rsidR="00153CB4" w:rsidRPr="00055AA5" w:rsidRDefault="00153CB4" w:rsidP="00153CB4">
      <w:pPr>
        <w:ind w:firstLine="426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055AA5">
        <w:rPr>
          <w:rFonts w:ascii="Times New Roman" w:hAnsi="Times New Roman" w:cs="Times New Roman"/>
          <w:sz w:val="24"/>
          <w:szCs w:val="24"/>
        </w:rPr>
        <w:lastRenderedPageBreak/>
        <w:t xml:space="preserve"> </w:t>
      </w:r>
    </w:p>
    <w:p w:rsidR="00153CB4" w:rsidRPr="00055AA5" w:rsidRDefault="00153CB4" w:rsidP="00153CB4">
      <w:pPr>
        <w:pStyle w:val="Style2"/>
        <w:widowControl/>
        <w:spacing w:line="240" w:lineRule="auto"/>
        <w:ind w:right="-6" w:firstLine="0"/>
        <w:rPr>
          <w:lang w:val="kk-KZ"/>
        </w:rPr>
      </w:pPr>
      <w:r w:rsidRPr="00055AA5">
        <w:rPr>
          <w:b/>
          <w:i/>
        </w:rPr>
        <w:t>Ф.И.О. автора</w:t>
      </w:r>
      <w:r w:rsidRPr="00055AA5">
        <w:rPr>
          <w:i/>
        </w:rPr>
        <w:t xml:space="preserve">  </w:t>
      </w:r>
      <w:r w:rsidRPr="00055AA5">
        <w:t xml:space="preserve">    </w:t>
      </w:r>
      <w:r w:rsidR="006D0C02" w:rsidRPr="00055AA5">
        <w:rPr>
          <w:lang w:val="kk-KZ"/>
        </w:rPr>
        <w:t>Сулейманова К. У.</w:t>
      </w:r>
    </w:p>
    <w:p w:rsidR="00153CB4" w:rsidRPr="00055AA5" w:rsidRDefault="00153CB4" w:rsidP="00153CB4">
      <w:pPr>
        <w:pStyle w:val="Style2"/>
        <w:widowControl/>
        <w:spacing w:line="240" w:lineRule="auto"/>
        <w:ind w:right="-6" w:firstLine="0"/>
      </w:pPr>
      <w:r w:rsidRPr="00055AA5">
        <w:rPr>
          <w:b/>
          <w:i/>
        </w:rPr>
        <w:t xml:space="preserve">Ф.И.О. соавтора  </w:t>
      </w:r>
    </w:p>
    <w:p w:rsidR="00153CB4" w:rsidRPr="00055AA5" w:rsidRDefault="00153CB4" w:rsidP="00153CB4">
      <w:pPr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153CB4" w:rsidRPr="00055AA5" w:rsidRDefault="00153CB4" w:rsidP="00153CB4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055AA5">
        <w:rPr>
          <w:rFonts w:ascii="Times New Roman" w:hAnsi="Times New Roman" w:cs="Times New Roman"/>
          <w:b/>
          <w:sz w:val="24"/>
          <w:szCs w:val="24"/>
        </w:rPr>
        <w:t>Материал может быть размещен в электронной библиотеке</w:t>
      </w:r>
    </w:p>
    <w:p w:rsidR="00153CB4" w:rsidRPr="00055AA5" w:rsidRDefault="00153CB4" w:rsidP="00153CB4">
      <w:pPr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153CB4" w:rsidRPr="00055AA5" w:rsidRDefault="00153CB4" w:rsidP="00153CB4">
      <w:pPr>
        <w:tabs>
          <w:tab w:val="left" w:pos="864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055AA5">
        <w:rPr>
          <w:rFonts w:ascii="Times New Roman" w:hAnsi="Times New Roman" w:cs="Times New Roman"/>
          <w:sz w:val="24"/>
          <w:szCs w:val="24"/>
        </w:rPr>
        <w:t>Зав</w:t>
      </w:r>
      <w:proofErr w:type="gramStart"/>
      <w:r w:rsidRPr="00055AA5">
        <w:rPr>
          <w:rFonts w:ascii="Times New Roman" w:hAnsi="Times New Roman" w:cs="Times New Roman"/>
          <w:sz w:val="24"/>
          <w:szCs w:val="24"/>
        </w:rPr>
        <w:t>.</w:t>
      </w:r>
      <w:r w:rsidR="006D0C02" w:rsidRPr="00055AA5">
        <w:rPr>
          <w:rFonts w:ascii="Times New Roman" w:hAnsi="Times New Roman" w:cs="Times New Roman"/>
          <w:sz w:val="24"/>
          <w:szCs w:val="24"/>
        </w:rPr>
        <w:t>к</w:t>
      </w:r>
      <w:proofErr w:type="gramEnd"/>
      <w:r w:rsidR="006D0C02" w:rsidRPr="00055AA5">
        <w:rPr>
          <w:rFonts w:ascii="Times New Roman" w:hAnsi="Times New Roman" w:cs="Times New Roman"/>
          <w:sz w:val="24"/>
          <w:szCs w:val="24"/>
        </w:rPr>
        <w:t xml:space="preserve">афедрой </w:t>
      </w:r>
      <w:proofErr w:type="spellStart"/>
      <w:r w:rsidR="006D0C02" w:rsidRPr="00055AA5">
        <w:rPr>
          <w:rFonts w:ascii="Times New Roman" w:hAnsi="Times New Roman" w:cs="Times New Roman"/>
          <w:sz w:val="24"/>
          <w:szCs w:val="24"/>
        </w:rPr>
        <w:t>М</w:t>
      </w:r>
      <w:r w:rsidRPr="00055AA5">
        <w:rPr>
          <w:rFonts w:ascii="Times New Roman" w:hAnsi="Times New Roman" w:cs="Times New Roman"/>
          <w:sz w:val="24"/>
          <w:szCs w:val="24"/>
        </w:rPr>
        <w:t>.</w:t>
      </w:r>
      <w:r w:rsidR="006D0C02" w:rsidRPr="00055AA5">
        <w:rPr>
          <w:rFonts w:ascii="Times New Roman" w:hAnsi="Times New Roman" w:cs="Times New Roman"/>
          <w:sz w:val="24"/>
          <w:szCs w:val="24"/>
        </w:rPr>
        <w:t>Аубакир</w:t>
      </w:r>
      <w:r w:rsidRPr="00055AA5">
        <w:rPr>
          <w:rFonts w:ascii="Times New Roman" w:hAnsi="Times New Roman" w:cs="Times New Roman"/>
          <w:sz w:val="24"/>
          <w:szCs w:val="24"/>
        </w:rPr>
        <w:t>ов</w:t>
      </w:r>
      <w:proofErr w:type="spellEnd"/>
      <w:r w:rsidRPr="00055AA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</w:t>
      </w:r>
      <w:r w:rsidRPr="00055AA5">
        <w:rPr>
          <w:rFonts w:ascii="Times New Roman" w:hAnsi="Times New Roman" w:cs="Times New Roman"/>
          <w:sz w:val="24"/>
          <w:szCs w:val="24"/>
        </w:rPr>
        <w:tab/>
        <w:t xml:space="preserve">         </w:t>
      </w:r>
    </w:p>
    <w:p w:rsidR="00153CB4" w:rsidRPr="00055AA5" w:rsidRDefault="006D0C02" w:rsidP="00153CB4">
      <w:pPr>
        <w:jc w:val="both"/>
        <w:rPr>
          <w:rFonts w:ascii="Times New Roman" w:hAnsi="Times New Roman" w:cs="Times New Roman"/>
          <w:sz w:val="24"/>
          <w:szCs w:val="24"/>
        </w:rPr>
      </w:pPr>
      <w:r w:rsidRPr="00055AA5">
        <w:rPr>
          <w:rFonts w:ascii="Times New Roman" w:hAnsi="Times New Roman" w:cs="Times New Roman"/>
          <w:sz w:val="24"/>
          <w:szCs w:val="24"/>
        </w:rPr>
        <w:t>___._______2018</w:t>
      </w:r>
      <w:r w:rsidR="00153CB4" w:rsidRPr="00055AA5">
        <w:rPr>
          <w:rFonts w:ascii="Times New Roman" w:hAnsi="Times New Roman" w:cs="Times New Roman"/>
          <w:sz w:val="24"/>
          <w:szCs w:val="24"/>
        </w:rPr>
        <w:t>г.</w:t>
      </w:r>
    </w:p>
    <w:p w:rsidR="00153CB4" w:rsidRPr="00055AA5" w:rsidRDefault="00153CB4" w:rsidP="00153CB4">
      <w:pPr>
        <w:ind w:firstLine="426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53CB4" w:rsidRPr="00055AA5" w:rsidRDefault="00153CB4" w:rsidP="00153CB4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055AA5">
        <w:rPr>
          <w:rFonts w:ascii="Times New Roman" w:hAnsi="Times New Roman" w:cs="Times New Roman"/>
          <w:b/>
          <w:sz w:val="24"/>
          <w:szCs w:val="24"/>
        </w:rPr>
        <w:t>Материал размещен в электронной библиотеке</w:t>
      </w:r>
    </w:p>
    <w:p w:rsidR="00153CB4" w:rsidRPr="00055AA5" w:rsidRDefault="00153CB4" w:rsidP="00153CB4">
      <w:pPr>
        <w:ind w:firstLine="426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153CB4" w:rsidRPr="00055AA5" w:rsidRDefault="00153CB4" w:rsidP="00153CB4">
      <w:pPr>
        <w:jc w:val="both"/>
        <w:rPr>
          <w:rFonts w:ascii="Times New Roman" w:hAnsi="Times New Roman" w:cs="Times New Roman"/>
          <w:sz w:val="24"/>
          <w:szCs w:val="24"/>
        </w:rPr>
      </w:pPr>
      <w:r w:rsidRPr="00055AA5">
        <w:rPr>
          <w:rFonts w:ascii="Times New Roman" w:hAnsi="Times New Roman" w:cs="Times New Roman"/>
          <w:sz w:val="24"/>
          <w:szCs w:val="24"/>
        </w:rPr>
        <w:t>Зав. отделом автоматизации</w:t>
      </w:r>
    </w:p>
    <w:p w:rsidR="00153CB4" w:rsidRPr="00055AA5" w:rsidRDefault="00153CB4" w:rsidP="00153CB4">
      <w:pPr>
        <w:jc w:val="both"/>
        <w:rPr>
          <w:rFonts w:ascii="Times New Roman" w:hAnsi="Times New Roman" w:cs="Times New Roman"/>
          <w:sz w:val="24"/>
          <w:szCs w:val="24"/>
        </w:rPr>
      </w:pPr>
      <w:r w:rsidRPr="00055AA5">
        <w:rPr>
          <w:rFonts w:ascii="Times New Roman" w:hAnsi="Times New Roman" w:cs="Times New Roman"/>
          <w:sz w:val="24"/>
          <w:szCs w:val="24"/>
        </w:rPr>
        <w:t xml:space="preserve">библиотечных процессов                                 </w:t>
      </w:r>
      <w:r w:rsidR="006D0C02" w:rsidRPr="00055AA5">
        <w:rPr>
          <w:rFonts w:ascii="Times New Roman" w:hAnsi="Times New Roman" w:cs="Times New Roman"/>
          <w:sz w:val="24"/>
          <w:szCs w:val="24"/>
        </w:rPr>
        <w:t xml:space="preserve">                                 О.Евлентьева</w:t>
      </w:r>
      <w:r w:rsidRPr="00055AA5">
        <w:rPr>
          <w:rFonts w:ascii="Times New Roman" w:hAnsi="Times New Roman" w:cs="Times New Roman"/>
          <w:sz w:val="24"/>
          <w:szCs w:val="24"/>
        </w:rPr>
        <w:t xml:space="preserve">                                             </w:t>
      </w:r>
    </w:p>
    <w:p w:rsidR="00153CB4" w:rsidRPr="00055AA5" w:rsidRDefault="006D0C02" w:rsidP="00153CB4">
      <w:pPr>
        <w:jc w:val="both"/>
        <w:rPr>
          <w:rFonts w:ascii="Times New Roman" w:hAnsi="Times New Roman" w:cs="Times New Roman"/>
          <w:sz w:val="24"/>
          <w:szCs w:val="24"/>
        </w:rPr>
      </w:pPr>
      <w:r w:rsidRPr="00055AA5">
        <w:rPr>
          <w:rFonts w:ascii="Times New Roman" w:hAnsi="Times New Roman" w:cs="Times New Roman"/>
          <w:sz w:val="24"/>
          <w:szCs w:val="24"/>
        </w:rPr>
        <w:t>___._______2018</w:t>
      </w:r>
      <w:r w:rsidR="00153CB4" w:rsidRPr="00055AA5">
        <w:rPr>
          <w:rFonts w:ascii="Times New Roman" w:hAnsi="Times New Roman" w:cs="Times New Roman"/>
          <w:sz w:val="24"/>
          <w:szCs w:val="24"/>
        </w:rPr>
        <w:t>г.</w:t>
      </w:r>
    </w:p>
    <w:p w:rsidR="00153CB4" w:rsidRPr="00055AA5" w:rsidRDefault="00153CB4" w:rsidP="00153CB4">
      <w:pPr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153CB4" w:rsidRPr="00055AA5" w:rsidRDefault="00153CB4" w:rsidP="00153CB4">
      <w:pPr>
        <w:ind w:firstLine="567"/>
        <w:rPr>
          <w:rFonts w:ascii="Times New Roman" w:hAnsi="Times New Roman" w:cs="Times New Roman"/>
          <w:b/>
          <w:sz w:val="24"/>
          <w:szCs w:val="24"/>
        </w:rPr>
      </w:pPr>
    </w:p>
    <w:p w:rsidR="00153CB4" w:rsidRPr="00055AA5" w:rsidRDefault="00153CB4" w:rsidP="00153CB4">
      <w:pPr>
        <w:rPr>
          <w:rFonts w:ascii="Times New Roman" w:hAnsi="Times New Roman" w:cs="Times New Roman"/>
          <w:sz w:val="24"/>
          <w:szCs w:val="24"/>
        </w:rPr>
      </w:pPr>
    </w:p>
    <w:p w:rsidR="00153CB4" w:rsidRPr="00055AA5" w:rsidRDefault="00153CB4" w:rsidP="00153CB4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055AA5">
        <w:rPr>
          <w:rFonts w:ascii="Times New Roman" w:hAnsi="Times New Roman" w:cs="Times New Roman"/>
          <w:b/>
          <w:color w:val="000000"/>
          <w:sz w:val="24"/>
          <w:szCs w:val="24"/>
        </w:rPr>
        <w:br w:type="page"/>
      </w:r>
    </w:p>
    <w:sectPr w:rsidR="00153CB4" w:rsidRPr="00055AA5" w:rsidSect="00FC221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proofState w:spelling="clean" w:grammar="clean"/>
  <w:defaultTabStop w:val="708"/>
  <w:characterSpacingControl w:val="doNotCompress"/>
  <w:compat>
    <w:useFELayout/>
  </w:compat>
  <w:rsids>
    <w:rsidRoot w:val="00153CB4"/>
    <w:rsid w:val="00055AA5"/>
    <w:rsid w:val="00153CB4"/>
    <w:rsid w:val="00196D46"/>
    <w:rsid w:val="00333D08"/>
    <w:rsid w:val="00542A8F"/>
    <w:rsid w:val="005D749A"/>
    <w:rsid w:val="006D0C02"/>
    <w:rsid w:val="0085590B"/>
    <w:rsid w:val="00D178A5"/>
    <w:rsid w:val="00E84517"/>
    <w:rsid w:val="00FB1DAF"/>
    <w:rsid w:val="00FC221F"/>
    <w:rsid w:val="00FF73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221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153CB4"/>
    <w:pPr>
      <w:shd w:val="clear" w:color="auto" w:fill="FFFFFF"/>
      <w:spacing w:after="0" w:line="240" w:lineRule="auto"/>
    </w:pPr>
    <w:rPr>
      <w:rFonts w:ascii="Times New Roman" w:eastAsia="Times New Roman" w:hAnsi="Times New Roman" w:cs="Times New Roman"/>
      <w:b/>
      <w:sz w:val="28"/>
      <w:lang w:val="kk-KZ"/>
    </w:rPr>
  </w:style>
  <w:style w:type="character" w:customStyle="1" w:styleId="a4">
    <w:name w:val="Основной текст Знак"/>
    <w:basedOn w:val="a0"/>
    <w:link w:val="a3"/>
    <w:rsid w:val="00153CB4"/>
    <w:rPr>
      <w:rFonts w:ascii="Times New Roman" w:eastAsia="Times New Roman" w:hAnsi="Times New Roman" w:cs="Times New Roman"/>
      <w:b/>
      <w:sz w:val="28"/>
      <w:shd w:val="clear" w:color="auto" w:fill="FFFFFF"/>
      <w:lang w:val="kk-KZ"/>
    </w:rPr>
  </w:style>
  <w:style w:type="paragraph" w:customStyle="1" w:styleId="1">
    <w:name w:val="Абзац списка1"/>
    <w:basedOn w:val="a"/>
    <w:rsid w:val="00153CB4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</w:rPr>
  </w:style>
  <w:style w:type="paragraph" w:customStyle="1" w:styleId="10">
    <w:name w:val="Без интервала1"/>
    <w:rsid w:val="00153CB4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Style2">
    <w:name w:val="Style2"/>
    <w:basedOn w:val="a"/>
    <w:rsid w:val="00153CB4"/>
    <w:pPr>
      <w:widowControl w:val="0"/>
      <w:autoSpaceDE w:val="0"/>
      <w:autoSpaceDN w:val="0"/>
      <w:adjustRightInd w:val="0"/>
      <w:spacing w:after="0" w:line="483" w:lineRule="exact"/>
      <w:ind w:firstLine="1757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FontStyle126">
    <w:name w:val="Font Style126"/>
    <w:rsid w:val="00153CB4"/>
    <w:rPr>
      <w:rFonts w:ascii="Times New Roman" w:hAnsi="Times New Roman"/>
      <w:sz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249</Words>
  <Characters>1423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12</cp:revision>
  <dcterms:created xsi:type="dcterms:W3CDTF">2018-02-07T06:35:00Z</dcterms:created>
  <dcterms:modified xsi:type="dcterms:W3CDTF">2018-04-12T05:05:00Z</dcterms:modified>
</cp:coreProperties>
</file>